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C6380C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357C7A3E" w:rsidR="00E63484" w:rsidRPr="00070960" w:rsidRDefault="00194C91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194C91">
              <w:rPr>
                <w:sz w:val="22"/>
                <w:szCs w:val="22"/>
                <w:lang w:val="es-ES_tradnl"/>
              </w:rPr>
              <w:t>Rollo de alambre de púas 400 metros calibre 16,5</w:t>
            </w:r>
          </w:p>
        </w:tc>
      </w:tr>
      <w:tr w:rsidR="00E63484" w:rsidRPr="00C6380C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685E49CD" w:rsidR="00F53406" w:rsidRPr="00070960" w:rsidRDefault="0078399F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78399F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7C6478A7" wp14:editId="57B68198">
                  <wp:extent cx="1771650" cy="1771650"/>
                  <wp:effectExtent l="0" t="0" r="0" b="0"/>
                  <wp:docPr id="1447933116" name="Imagen 18" descr="Alambre de Púa Calibre 16.5 x 400mt 15.3kg Puma - Homecenter.com.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Alambre de Púa Calibre 16.5 x 400mt 15.3kg Puma - Homecenter.com.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47D978AC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29A69CED" w:rsidR="00D85C6B" w:rsidRPr="00670E89" w:rsidRDefault="00194C91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194C91">
              <w:rPr>
                <w:iCs/>
                <w:sz w:val="22"/>
                <w:szCs w:val="22"/>
                <w:lang w:val="es-CO"/>
              </w:rPr>
              <w:t>Destaca por su triple capa de zinc, ofreciendo una resistencia a la corrosión</w:t>
            </w:r>
            <w:r>
              <w:rPr>
                <w:iCs/>
                <w:sz w:val="22"/>
                <w:szCs w:val="22"/>
                <w:lang w:val="es-CO"/>
              </w:rPr>
              <w:t>, para cercado del apiario y evitar acercamiento de animales grandes</w:t>
            </w: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679BD6C6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  <w:r w:rsidR="004366C0">
              <w:rPr>
                <w:sz w:val="22"/>
                <w:szCs w:val="22"/>
                <w:lang w:val="es-ES_tradnl"/>
              </w:rPr>
              <w:t>rollo x 400m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C6380C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7C1693A9" w:rsidR="00FA6AD9" w:rsidRPr="00070960" w:rsidRDefault="004366C0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0E39B66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4366C0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2</w:t>
                  </w:r>
                  <w:proofErr w:type="gramEnd"/>
                  <w:r w:rsidR="00ED0CB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proofErr w:type="spellStart"/>
                  <w:r w:rsidR="004366C0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rollos</w:t>
                  </w:r>
                  <w:proofErr w:type="spellEnd"/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7A40FE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6A182B4B" w:rsidR="001B325F" w:rsidRPr="00D13479" w:rsidRDefault="004366C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4366C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$ 417.199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</w:tcPr>
                <w:p w14:paraId="6EE2B13F" w14:textId="103D4496" w:rsidR="001B325F" w:rsidRPr="00D13479" w:rsidRDefault="00C9275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C9275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 xml:space="preserve">$ </w:t>
                  </w:r>
                  <w:r w:rsidR="004366C0"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834.398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2A61FF5B" w:rsidR="001B325F" w:rsidRPr="00D13479" w:rsidRDefault="004366C0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6689232F" w:rsidR="001B325F" w:rsidRPr="00D13479" w:rsidRDefault="007A40FE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7A40FE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4366C0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40.051.104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C6380C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60B726A5" w14:textId="01D986C5" w:rsidR="00BC50BE" w:rsidRPr="00E451B1" w:rsidRDefault="004366C0" w:rsidP="004366C0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  <w:r w:rsidRPr="004366C0">
              <w:rPr>
                <w:sz w:val="22"/>
                <w:szCs w:val="22"/>
                <w:lang w:val="es-ES_tradnl"/>
              </w:rPr>
              <w:t>El alambre de púas calibre 16.5 es un cerramiento galvanizado, ligero y económico, diseñado para uso agrícola, ganadero e industrial, comúnmente comercializado en rollos de 400 metros con un peso aproximado de 13 a 16 kg. Destaca por su alta resistencia a la corrosión y torsión alterna (reverse twist), lo que facilita su instalación y evita deformaciones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E6521D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491F3FA" w14:textId="35619851" w:rsidR="004366C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>
              <w:rPr>
                <w:color w:val="000000"/>
                <w:sz w:val="22"/>
                <w:szCs w:val="22"/>
                <w:lang w:val="es-CO" w:eastAsia="en-US"/>
              </w:rPr>
              <w:t xml:space="preserve">Especificaciones </w:t>
            </w:r>
            <w:proofErr w:type="spellStart"/>
            <w:r>
              <w:rPr>
                <w:color w:val="000000"/>
                <w:sz w:val="22"/>
                <w:szCs w:val="22"/>
                <w:lang w:val="es-CO" w:eastAsia="en-US"/>
              </w:rPr>
              <w:t>tecnicas</w:t>
            </w:r>
            <w:proofErr w:type="spellEnd"/>
          </w:p>
          <w:p w14:paraId="446930BD" w14:textId="532CB112" w:rsidR="004366C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4366C0">
              <w:rPr>
                <w:color w:val="000000"/>
                <w:sz w:val="22"/>
                <w:szCs w:val="22"/>
                <w:lang w:val="es-CO" w:eastAsia="en-US"/>
              </w:rPr>
              <w:t>Calibre del cordón: 16.5 (equivalente a un diámetro de aproximadamente 1.52 mm a 1.57 mm).</w:t>
            </w:r>
          </w:p>
          <w:p w14:paraId="44788E1D" w14:textId="77777777" w:rsidR="004366C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4366C0">
              <w:rPr>
                <w:color w:val="000000"/>
                <w:sz w:val="22"/>
                <w:szCs w:val="22"/>
                <w:lang w:val="es-CO" w:eastAsia="en-US"/>
              </w:rPr>
              <w:t>Longitud del rollo: Las presentaciones más comunes son de 400 metros y 200 metros.</w:t>
            </w:r>
          </w:p>
          <w:p w14:paraId="30F6970F" w14:textId="77777777" w:rsidR="004366C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4366C0">
              <w:rPr>
                <w:color w:val="000000"/>
                <w:sz w:val="22"/>
                <w:szCs w:val="22"/>
                <w:lang w:val="es-CO" w:eastAsia="en-US"/>
              </w:rPr>
              <w:t xml:space="preserve">Carga de rotura: Oscila entre 300 </w:t>
            </w:r>
            <w:proofErr w:type="spellStart"/>
            <w:r w:rsidRPr="004366C0">
              <w:rPr>
                <w:color w:val="000000"/>
                <w:sz w:val="22"/>
                <w:szCs w:val="22"/>
                <w:lang w:val="es-CO" w:eastAsia="en-US"/>
              </w:rPr>
              <w:t>kgf</w:t>
            </w:r>
            <w:proofErr w:type="spellEnd"/>
            <w:r w:rsidRPr="004366C0">
              <w:rPr>
                <w:color w:val="000000"/>
                <w:sz w:val="22"/>
                <w:szCs w:val="22"/>
                <w:lang w:val="es-CO" w:eastAsia="en-US"/>
              </w:rPr>
              <w:t xml:space="preserve"> y 350 </w:t>
            </w:r>
            <w:proofErr w:type="spellStart"/>
            <w:r w:rsidRPr="004366C0">
              <w:rPr>
                <w:color w:val="000000"/>
                <w:sz w:val="22"/>
                <w:szCs w:val="22"/>
                <w:lang w:val="es-CO" w:eastAsia="en-US"/>
              </w:rPr>
              <w:t>kgf</w:t>
            </w:r>
            <w:proofErr w:type="spellEnd"/>
            <w:r w:rsidRPr="004366C0">
              <w:rPr>
                <w:color w:val="000000"/>
                <w:sz w:val="22"/>
                <w:szCs w:val="22"/>
                <w:lang w:val="es-CO" w:eastAsia="en-US"/>
              </w:rPr>
              <w:t xml:space="preserve">, dependiendo del </w:t>
            </w:r>
            <w:proofErr w:type="spellStart"/>
            <w:proofErr w:type="gramStart"/>
            <w:r w:rsidRPr="004366C0">
              <w:rPr>
                <w:color w:val="000000"/>
                <w:sz w:val="22"/>
                <w:szCs w:val="22"/>
                <w:lang w:val="es-CO" w:eastAsia="en-US"/>
              </w:rPr>
              <w:t>fabricante.Peso</w:t>
            </w:r>
            <w:proofErr w:type="spellEnd"/>
            <w:proofErr w:type="gramEnd"/>
            <w:r w:rsidRPr="004366C0">
              <w:rPr>
                <w:color w:val="000000"/>
                <w:sz w:val="22"/>
                <w:szCs w:val="22"/>
                <w:lang w:val="es-CO" w:eastAsia="en-US"/>
              </w:rPr>
              <w:t xml:space="preserve"> aproximado:</w:t>
            </w:r>
          </w:p>
          <w:p w14:paraId="556FEBE8" w14:textId="77777777" w:rsidR="004366C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4366C0">
              <w:rPr>
                <w:color w:val="000000"/>
                <w:sz w:val="22"/>
                <w:szCs w:val="22"/>
                <w:lang w:val="es-CO" w:eastAsia="en-US"/>
              </w:rPr>
              <w:t xml:space="preserve">Rollo de 400 m: Entre 13 kg y 16 </w:t>
            </w:r>
            <w:proofErr w:type="spellStart"/>
            <w:proofErr w:type="gramStart"/>
            <w:r w:rsidRPr="004366C0">
              <w:rPr>
                <w:color w:val="000000"/>
                <w:sz w:val="22"/>
                <w:szCs w:val="22"/>
                <w:lang w:val="es-CO" w:eastAsia="en-US"/>
              </w:rPr>
              <w:t>kg.Rollo</w:t>
            </w:r>
            <w:proofErr w:type="spellEnd"/>
            <w:proofErr w:type="gramEnd"/>
            <w:r w:rsidRPr="004366C0">
              <w:rPr>
                <w:color w:val="000000"/>
                <w:sz w:val="22"/>
                <w:szCs w:val="22"/>
                <w:lang w:val="es-CO" w:eastAsia="en-US"/>
              </w:rPr>
              <w:t xml:space="preserve"> de 200 m: Aproximadamente 5 </w:t>
            </w:r>
            <w:proofErr w:type="spellStart"/>
            <w:proofErr w:type="gramStart"/>
            <w:r w:rsidRPr="004366C0">
              <w:rPr>
                <w:color w:val="000000"/>
                <w:sz w:val="22"/>
                <w:szCs w:val="22"/>
                <w:lang w:val="es-CO" w:eastAsia="en-US"/>
              </w:rPr>
              <w:t>kg.Recubrimiento</w:t>
            </w:r>
            <w:proofErr w:type="spellEnd"/>
            <w:proofErr w:type="gramEnd"/>
            <w:r w:rsidRPr="004366C0">
              <w:rPr>
                <w:color w:val="000000"/>
                <w:sz w:val="22"/>
                <w:szCs w:val="22"/>
                <w:lang w:val="es-CO" w:eastAsia="en-US"/>
              </w:rPr>
              <w:t>:</w:t>
            </w:r>
          </w:p>
          <w:p w14:paraId="25AD23D9" w14:textId="77777777" w:rsidR="004366C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4366C0">
              <w:rPr>
                <w:color w:val="000000"/>
                <w:sz w:val="22"/>
                <w:szCs w:val="22"/>
                <w:lang w:val="es-CO" w:eastAsia="en-US"/>
              </w:rPr>
              <w:t>Acero galvanizado (en algunos casos con triple galvanizado) para mayor resistencia a la corrosión y salinidad.</w:t>
            </w:r>
          </w:p>
          <w:p w14:paraId="3B269B9D" w14:textId="77777777" w:rsidR="00C9275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4366C0">
              <w:rPr>
                <w:color w:val="000000"/>
                <w:sz w:val="22"/>
                <w:szCs w:val="22"/>
                <w:lang w:val="es-CO" w:eastAsia="en-US"/>
              </w:rPr>
              <w:t>Distancia entre púas: Generalmente de 5 pulgadas (12.5 cm a 12.7</w:t>
            </w:r>
          </w:p>
          <w:p w14:paraId="37CFDAD0" w14:textId="19CB41EF" w:rsidR="004366C0" w:rsidRPr="00070960" w:rsidRDefault="004366C0" w:rsidP="00BC50BE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C6380C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54E09F73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</w:t>
            </w:r>
            <w:r w:rsidR="0078399F">
              <w:rPr>
                <w:sz w:val="22"/>
                <w:szCs w:val="22"/>
              </w:rPr>
              <w:t>0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C6380C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1AE3E106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  <w:r w:rsidR="0078399F" w:rsidRPr="00C6380C">
              <w:rPr>
                <w:lang w:val="es-CO"/>
              </w:rPr>
              <w:t xml:space="preserve"> </w:t>
            </w:r>
            <w:r w:rsidR="0078399F" w:rsidRPr="0078399F">
              <w:rPr>
                <w:bCs/>
                <w:sz w:val="22"/>
                <w:szCs w:val="22"/>
                <w:lang w:val="es-ES_tradnl"/>
              </w:rPr>
              <w:t xml:space="preserve">Estimada en </w:t>
            </w:r>
            <w:r w:rsidR="0078399F">
              <w:rPr>
                <w:bCs/>
                <w:sz w:val="22"/>
                <w:szCs w:val="22"/>
                <w:lang w:val="es-ES_tradnl"/>
              </w:rPr>
              <w:t>48</w:t>
            </w:r>
            <w:r w:rsidR="0078399F" w:rsidRPr="0078399F">
              <w:rPr>
                <w:bCs/>
                <w:sz w:val="22"/>
                <w:szCs w:val="22"/>
                <w:lang w:val="es-ES_tradnl"/>
              </w:rPr>
              <w:t xml:space="preserve"> meses bajo condiciones adecuadas de uso y mantenimiento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5CFCD7C4" w:rsidR="0033773C" w:rsidRPr="00070960" w:rsidRDefault="0078399F" w:rsidP="0033773C">
      <w:pPr>
        <w:ind w:right="-738"/>
        <w:rPr>
          <w:b/>
          <w:sz w:val="22"/>
          <w:szCs w:val="22"/>
          <w:lang w:val="es-ES_tradnl"/>
        </w:rPr>
      </w:pPr>
      <w:r w:rsidRPr="0078399F">
        <w:rPr>
          <w:b/>
          <w:noProof/>
          <w:sz w:val="22"/>
          <w:szCs w:val="22"/>
        </w:rPr>
        <w:lastRenderedPageBreak/>
        <w:drawing>
          <wp:inline distT="0" distB="0" distL="0" distR="0" wp14:anchorId="6AEE705D" wp14:editId="5DF33325">
            <wp:extent cx="2800350" cy="2800350"/>
            <wp:effectExtent l="0" t="0" r="0" b="0"/>
            <wp:docPr id="1331174299" name="Imagen 18" descr="Alambre de Púa Calibre 16.5 x 400mt 15.3kg Puma - Homecenter.com.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lambre de Púa Calibre 16.5 x 400mt 15.3kg Puma - Homecenter.com.c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8F07F" w14:textId="77777777" w:rsidR="00917D45" w:rsidRDefault="00917D45">
      <w:r>
        <w:separator/>
      </w:r>
    </w:p>
  </w:endnote>
  <w:endnote w:type="continuationSeparator" w:id="0">
    <w:p w14:paraId="31FA3010" w14:textId="77777777" w:rsidR="00917D45" w:rsidRDefault="0091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3EA09" w14:textId="77777777" w:rsidR="00D84AF8" w:rsidRDefault="00D84A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099C" w14:textId="77777777" w:rsidR="00D84AF8" w:rsidRDefault="00D84A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461A0" w14:textId="77777777" w:rsidR="00917D45" w:rsidRDefault="00917D45">
      <w:r>
        <w:separator/>
      </w:r>
    </w:p>
  </w:footnote>
  <w:footnote w:type="continuationSeparator" w:id="0">
    <w:p w14:paraId="307B8624" w14:textId="77777777" w:rsidR="00917D45" w:rsidRDefault="00917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A321" w14:textId="77777777" w:rsidR="00D84AF8" w:rsidRDefault="00D84A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6D915D11" w:rsidR="00DC15C7" w:rsidRPr="006D181A" w:rsidRDefault="00C6380C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0C5A445" wp14:editId="20F6B588">
          <wp:simplePos x="0" y="0"/>
          <wp:positionH relativeFrom="column">
            <wp:posOffset>7680960</wp:posOffset>
          </wp:positionH>
          <wp:positionV relativeFrom="paragraph">
            <wp:posOffset>-219710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4F0C26E0" w:rsidR="00D85C6B" w:rsidRDefault="00ED0CBA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Construcción de apiario</w:t>
    </w:r>
  </w:p>
  <w:p w14:paraId="33F4CC80" w14:textId="6554496A" w:rsidR="00C75EEE" w:rsidRDefault="00194C91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Rollo de alambre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F8200" w14:textId="77777777" w:rsidR="00D84AF8" w:rsidRDefault="00D84AF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B3043"/>
    <w:multiLevelType w:val="multilevel"/>
    <w:tmpl w:val="61C66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8873068">
    <w:abstractNumId w:val="3"/>
  </w:num>
  <w:num w:numId="2" w16cid:durableId="1595044329">
    <w:abstractNumId w:val="5"/>
  </w:num>
  <w:num w:numId="3" w16cid:durableId="17389626">
    <w:abstractNumId w:val="1"/>
  </w:num>
  <w:num w:numId="4" w16cid:durableId="1796942785">
    <w:abstractNumId w:val="0"/>
  </w:num>
  <w:num w:numId="5" w16cid:durableId="1404792556">
    <w:abstractNumId w:val="9"/>
  </w:num>
  <w:num w:numId="6" w16cid:durableId="1639265876">
    <w:abstractNumId w:val="8"/>
  </w:num>
  <w:num w:numId="7" w16cid:durableId="1774938844">
    <w:abstractNumId w:val="6"/>
  </w:num>
  <w:num w:numId="8" w16cid:durableId="711073398">
    <w:abstractNumId w:val="7"/>
  </w:num>
  <w:num w:numId="9" w16cid:durableId="1937863361">
    <w:abstractNumId w:val="4"/>
  </w:num>
  <w:num w:numId="10" w16cid:durableId="1961914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20680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4C91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4EBA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523CD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1D7E"/>
    <w:rsid w:val="004366C0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399F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40FE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35CD"/>
    <w:rsid w:val="008740B1"/>
    <w:rsid w:val="0087470C"/>
    <w:rsid w:val="008763CA"/>
    <w:rsid w:val="00883D32"/>
    <w:rsid w:val="0089014C"/>
    <w:rsid w:val="00893984"/>
    <w:rsid w:val="008A2F9E"/>
    <w:rsid w:val="008A58CF"/>
    <w:rsid w:val="008A7633"/>
    <w:rsid w:val="008B207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17D45"/>
    <w:rsid w:val="00922532"/>
    <w:rsid w:val="00923984"/>
    <w:rsid w:val="0092469F"/>
    <w:rsid w:val="00931AED"/>
    <w:rsid w:val="00934F10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A3CD9"/>
    <w:rsid w:val="00BB285C"/>
    <w:rsid w:val="00BB3081"/>
    <w:rsid w:val="00BB5B7C"/>
    <w:rsid w:val="00BB6140"/>
    <w:rsid w:val="00BC1E1C"/>
    <w:rsid w:val="00BC2231"/>
    <w:rsid w:val="00BC4E80"/>
    <w:rsid w:val="00BC50BE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380C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275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157F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4AF8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0CBA"/>
    <w:rsid w:val="00ED2D1B"/>
    <w:rsid w:val="00EF2A81"/>
    <w:rsid w:val="00EF2ECB"/>
    <w:rsid w:val="00EF475E"/>
    <w:rsid w:val="00EF7D30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  <w:style w:type="character" w:styleId="Mencinsinresolver">
    <w:name w:val="Unresolved Mention"/>
    <w:basedOn w:val="Fuentedeprrafopredeter"/>
    <w:uiPriority w:val="99"/>
    <w:semiHidden/>
    <w:unhideWhenUsed/>
    <w:rsid w:val="00D31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89D773-BBB4-4D5D-9C0A-BC1803B3C8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4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2026-05-04T19:57:00Z</dcterms:created>
  <dcterms:modified xsi:type="dcterms:W3CDTF">2026-05-07T18:59:00Z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